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EF2" w:rsidRDefault="000D2EF2" w:rsidP="000D2EF2">
      <w:pPr>
        <w:tabs>
          <w:tab w:val="left" w:pos="270"/>
        </w:tabs>
        <w:rPr>
          <w:lang w:val="sr-Cyrl-RS"/>
        </w:rPr>
      </w:pPr>
      <w:bookmarkStart w:id="0" w:name="_GoBack"/>
      <w:bookmarkEnd w:id="0"/>
      <w:r>
        <w:rPr>
          <w:lang w:val="sr-Cyrl-RS"/>
        </w:rPr>
        <w:t>Социјална фармација</w:t>
      </w:r>
    </w:p>
    <w:p w:rsidR="000D2EF2" w:rsidRDefault="000D2EF2" w:rsidP="000D2EF2">
      <w:pPr>
        <w:tabs>
          <w:tab w:val="left" w:pos="270"/>
        </w:tabs>
        <w:rPr>
          <w:lang w:val="sr-Cyrl-RS"/>
        </w:rPr>
      </w:pPr>
      <w:r>
        <w:rPr>
          <w:lang w:val="sr-Cyrl-RS"/>
        </w:rPr>
        <w:t>Питања за 1</w:t>
      </w:r>
      <w:r>
        <w:rPr>
          <w:lang w:val="sr-Latn-RS"/>
        </w:rPr>
        <w:t>5</w:t>
      </w:r>
      <w:r>
        <w:rPr>
          <w:lang w:val="sr-Cyrl-RS"/>
        </w:rPr>
        <w:t>. наставну недељу</w:t>
      </w:r>
    </w:p>
    <w:p w:rsidR="00C01343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t xml:space="preserve"> </w:t>
      </w:r>
      <w:r>
        <w:rPr>
          <w:lang w:val="sr-Cyrl-RS"/>
        </w:rPr>
        <w:t>Критеријуме за утврђивање цене лекова утврђује..?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 xml:space="preserve"> Цена</w:t>
      </w:r>
      <w:r w:rsidRPr="000D2EF2">
        <w:rPr>
          <w:lang w:val="sr-Cyrl-RS"/>
        </w:rPr>
        <w:t xml:space="preserve"> лека који се издаје по режиму без рецепта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 xml:space="preserve"> Одређивање цене магистралног и галенског лека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>Цена лека „на велико“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>Цена лека „на мало“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 w:rsidRPr="000D2EF2">
        <w:rPr>
          <w:lang w:val="sr-Cyrl-RS"/>
        </w:rPr>
        <w:t>Кораци у формирању цене лека на мало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>Улога РФЗО уколико се лека налази на позитивној листи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>Улога РФЗО ако се лек не налази на позитивној листи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 w:hanging="180"/>
      </w:pPr>
      <w:r>
        <w:rPr>
          <w:lang w:val="sr-Cyrl-RS"/>
        </w:rPr>
        <w:t>Плаћање цене лека уколико пацијент има добровољно здравствено осигурање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/>
      </w:pPr>
      <w:r w:rsidRPr="000D2EF2">
        <w:rPr>
          <w:lang w:val="sr-Cyrl-RS"/>
        </w:rPr>
        <w:t xml:space="preserve">Здравствене услуге за које РФЗО сноси трошкове у пуном износу- </w:t>
      </w:r>
      <w:r w:rsidRPr="000D2EF2">
        <w:rPr>
          <w:lang w:val="sr-Latn-RS"/>
        </w:rPr>
        <w:t xml:space="preserve">I </w:t>
      </w:r>
      <w:r w:rsidRPr="000D2EF2">
        <w:rPr>
          <w:lang w:val="sr-Cyrl-RS"/>
        </w:rPr>
        <w:t>део (</w:t>
      </w:r>
      <w:r>
        <w:rPr>
          <w:lang w:val="sr-Cyrl-RS"/>
        </w:rPr>
        <w:t>1,2,3)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/>
      </w:pPr>
      <w:r w:rsidRPr="000D2EF2">
        <w:rPr>
          <w:lang w:val="sr-Cyrl-RS"/>
        </w:rPr>
        <w:t xml:space="preserve">Здравствене услуге за које РФЗО сноси трошкове у пуном износу- </w:t>
      </w:r>
      <w:r w:rsidRPr="000D2EF2">
        <w:rPr>
          <w:lang w:val="sr-Latn-RS"/>
        </w:rPr>
        <w:t xml:space="preserve">II </w:t>
      </w:r>
      <w:r w:rsidRPr="000D2EF2">
        <w:rPr>
          <w:lang w:val="sr-Cyrl-RS"/>
        </w:rPr>
        <w:t>део (</w:t>
      </w:r>
      <w:r>
        <w:rPr>
          <w:lang w:val="sr-Cyrl-RS"/>
        </w:rPr>
        <w:t>4,5,6)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/>
      </w:pPr>
      <w:r w:rsidRPr="000D2EF2">
        <w:rPr>
          <w:lang w:val="sr-Cyrl-RS"/>
        </w:rPr>
        <w:t xml:space="preserve">Здравствене услуге за које РФЗО сноси трошкове у пуном износу- </w:t>
      </w:r>
      <w:r w:rsidRPr="000D2EF2">
        <w:rPr>
          <w:lang w:val="sr-Latn-RS"/>
        </w:rPr>
        <w:t xml:space="preserve">III </w:t>
      </w:r>
      <w:r w:rsidRPr="000D2EF2">
        <w:rPr>
          <w:lang w:val="sr-Cyrl-RS"/>
        </w:rPr>
        <w:t>део (</w:t>
      </w:r>
      <w:r>
        <w:rPr>
          <w:lang w:val="sr-Cyrl-RS"/>
        </w:rPr>
        <w:t>7,8,9)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/>
      </w:pPr>
      <w:r w:rsidRPr="000D2EF2">
        <w:rPr>
          <w:lang w:val="sr-Cyrl-RS"/>
        </w:rPr>
        <w:t xml:space="preserve">Здравствене услуге за које РФЗО сноси трошкове у пуном износу- </w:t>
      </w:r>
      <w:r w:rsidRPr="000D2EF2">
        <w:rPr>
          <w:lang w:val="sr-Latn-RS"/>
        </w:rPr>
        <w:t>I</w:t>
      </w:r>
      <w:r>
        <w:rPr>
          <w:lang w:val="sr-Latn-RS"/>
        </w:rPr>
        <w:t>V</w:t>
      </w:r>
      <w:r w:rsidRPr="000D2EF2">
        <w:rPr>
          <w:lang w:val="sr-Latn-RS"/>
        </w:rPr>
        <w:t xml:space="preserve"> </w:t>
      </w:r>
      <w:r w:rsidRPr="000D2EF2">
        <w:rPr>
          <w:lang w:val="sr-Cyrl-RS"/>
        </w:rPr>
        <w:t>део (</w:t>
      </w:r>
      <w:r>
        <w:rPr>
          <w:lang w:val="sr-Cyrl-RS"/>
        </w:rPr>
        <w:t>10,11,12)</w:t>
      </w:r>
    </w:p>
    <w:p w:rsidR="000D2EF2" w:rsidRPr="000D2EF2" w:rsidRDefault="000D2EF2" w:rsidP="000D2EF2">
      <w:pPr>
        <w:pStyle w:val="ListParagraph"/>
        <w:numPr>
          <w:ilvl w:val="0"/>
          <w:numId w:val="1"/>
        </w:numPr>
        <w:ind w:left="180"/>
      </w:pPr>
      <w:r w:rsidRPr="000D2EF2">
        <w:rPr>
          <w:lang w:val="sr-Cyrl-RS"/>
        </w:rPr>
        <w:t>Шифра на рецепту „основа за ослобађање од партиципације“</w:t>
      </w:r>
    </w:p>
    <w:p w:rsidR="000D2EF2" w:rsidRPr="00824FED" w:rsidRDefault="00824FED" w:rsidP="000D2EF2">
      <w:pPr>
        <w:pStyle w:val="ListParagraph"/>
        <w:numPr>
          <w:ilvl w:val="0"/>
          <w:numId w:val="1"/>
        </w:numPr>
        <w:ind w:left="180"/>
      </w:pPr>
      <w:r>
        <w:rPr>
          <w:lang w:val="ru-RU"/>
        </w:rPr>
        <w:t>П</w:t>
      </w:r>
      <w:r w:rsidRPr="000D2EF2">
        <w:rPr>
          <w:lang w:val="ru-RU"/>
        </w:rPr>
        <w:t>равилник о листи лекова који се прописују и издају на терет</w:t>
      </w:r>
      <w:r w:rsidRPr="000D2EF2">
        <w:rPr>
          <w:lang w:val="sr-Latn-RS"/>
        </w:rPr>
        <w:t xml:space="preserve"> </w:t>
      </w:r>
      <w:r w:rsidRPr="000D2EF2">
        <w:rPr>
          <w:lang w:val="ru-RU"/>
        </w:rPr>
        <w:t>средстава обавезног здравственог осигурања</w:t>
      </w:r>
    </w:p>
    <w:p w:rsidR="00824FED" w:rsidRPr="00824FED" w:rsidRDefault="00824FED" w:rsidP="00824FED">
      <w:pPr>
        <w:pStyle w:val="ListParagraph"/>
        <w:numPr>
          <w:ilvl w:val="0"/>
          <w:numId w:val="1"/>
        </w:numPr>
        <w:ind w:left="180"/>
      </w:pPr>
      <w:r w:rsidRPr="00824FED">
        <w:rPr>
          <w:bCs/>
          <w:lang w:val="ru-RU"/>
        </w:rPr>
        <w:t>Листа А</w:t>
      </w:r>
      <w:r>
        <w:rPr>
          <w:bCs/>
          <w:lang w:val="ru-RU"/>
        </w:rPr>
        <w:t xml:space="preserve">, </w:t>
      </w:r>
      <w:r w:rsidRPr="00824FED">
        <w:rPr>
          <w:bCs/>
          <w:lang w:val="ru-RU"/>
        </w:rPr>
        <w:t>Листа А1</w:t>
      </w:r>
    </w:p>
    <w:p w:rsidR="00824FED" w:rsidRPr="00824FED" w:rsidRDefault="00824FED" w:rsidP="00824FED">
      <w:pPr>
        <w:pStyle w:val="ListParagraph"/>
        <w:numPr>
          <w:ilvl w:val="0"/>
          <w:numId w:val="1"/>
        </w:numPr>
        <w:ind w:left="180"/>
      </w:pPr>
      <w:r w:rsidRPr="00824FED">
        <w:rPr>
          <w:bCs/>
          <w:lang w:val="ru-RU"/>
        </w:rPr>
        <w:t>Листа Б</w:t>
      </w:r>
      <w:r>
        <w:rPr>
          <w:bCs/>
          <w:lang w:val="ru-RU"/>
        </w:rPr>
        <w:t xml:space="preserve">, </w:t>
      </w:r>
      <w:r w:rsidRPr="00824FED">
        <w:rPr>
          <w:bCs/>
          <w:lang w:val="ru-RU"/>
        </w:rPr>
        <w:t>Листа Ц</w:t>
      </w:r>
    </w:p>
    <w:p w:rsidR="00824FED" w:rsidRPr="00824FED" w:rsidRDefault="00824FED" w:rsidP="000D2EF2">
      <w:pPr>
        <w:pStyle w:val="ListParagraph"/>
        <w:numPr>
          <w:ilvl w:val="0"/>
          <w:numId w:val="1"/>
        </w:numPr>
        <w:ind w:left="180"/>
      </w:pPr>
      <w:r w:rsidRPr="00824FED">
        <w:rPr>
          <w:bCs/>
          <w:lang w:val="ru-RU"/>
        </w:rPr>
        <w:t>Листа Д</w:t>
      </w:r>
    </w:p>
    <w:p w:rsidR="00824FED" w:rsidRPr="00824FED" w:rsidRDefault="00824FED" w:rsidP="000D2EF2">
      <w:pPr>
        <w:pStyle w:val="ListParagraph"/>
        <w:numPr>
          <w:ilvl w:val="0"/>
          <w:numId w:val="1"/>
        </w:numPr>
        <w:ind w:left="180"/>
      </w:pPr>
      <w:r>
        <w:rPr>
          <w:lang w:val="sr-Cyrl-RS"/>
        </w:rPr>
        <w:t>Катгеоризација листа лекова према АТЦ коду</w:t>
      </w:r>
    </w:p>
    <w:p w:rsidR="00824FED" w:rsidRPr="00824FED" w:rsidRDefault="00824FED" w:rsidP="000D2EF2">
      <w:pPr>
        <w:pStyle w:val="ListParagraph"/>
        <w:numPr>
          <w:ilvl w:val="0"/>
          <w:numId w:val="1"/>
        </w:numPr>
        <w:ind w:left="180"/>
      </w:pPr>
      <w:r>
        <w:rPr>
          <w:lang w:val="sr-Cyrl-RS"/>
        </w:rPr>
        <w:t>Подаци који се налазе на листи лекова А, А1, Б и Ц</w:t>
      </w:r>
    </w:p>
    <w:p w:rsidR="006911CE" w:rsidRPr="00824FED" w:rsidRDefault="00824FED" w:rsidP="00824FED">
      <w:pPr>
        <w:pStyle w:val="ListParagraph"/>
        <w:numPr>
          <w:ilvl w:val="0"/>
          <w:numId w:val="1"/>
        </w:numPr>
        <w:ind w:left="180"/>
      </w:pPr>
      <w:r w:rsidRPr="00824FED">
        <w:rPr>
          <w:lang w:val="ru-RU"/>
        </w:rPr>
        <w:t xml:space="preserve">Листа Д садржи следеће податке о леку: </w:t>
      </w:r>
    </w:p>
    <w:p w:rsidR="006911CE" w:rsidRPr="00824FED" w:rsidRDefault="00824FED" w:rsidP="00824FED">
      <w:pPr>
        <w:pStyle w:val="ListParagraph"/>
        <w:numPr>
          <w:ilvl w:val="0"/>
          <w:numId w:val="1"/>
        </w:numPr>
        <w:ind w:left="180"/>
      </w:pPr>
      <w:r>
        <w:rPr>
          <w:lang w:val="ru-RU"/>
        </w:rPr>
        <w:t>О</w:t>
      </w:r>
      <w:r w:rsidRPr="00824FED">
        <w:rPr>
          <w:lang w:val="ru-RU"/>
        </w:rPr>
        <w:t>грани</w:t>
      </w:r>
      <w:r>
        <w:rPr>
          <w:lang w:val="ru-RU"/>
        </w:rPr>
        <w:t>чење у прописивању лекова са листи</w:t>
      </w:r>
    </w:p>
    <w:p w:rsidR="00824FED" w:rsidRPr="00824FED" w:rsidRDefault="00824FED" w:rsidP="000D2EF2">
      <w:pPr>
        <w:pStyle w:val="ListParagraph"/>
        <w:numPr>
          <w:ilvl w:val="0"/>
          <w:numId w:val="1"/>
        </w:numPr>
        <w:ind w:left="180"/>
      </w:pPr>
      <w:r>
        <w:rPr>
          <w:lang w:val="sr-Cyrl-RS"/>
        </w:rPr>
        <w:t>Партиципација у односу на припадност одређеној листи лекова</w:t>
      </w:r>
    </w:p>
    <w:p w:rsidR="00824FED" w:rsidRPr="000D2EF2" w:rsidRDefault="00824FED" w:rsidP="000D2EF2">
      <w:pPr>
        <w:pStyle w:val="ListParagraph"/>
        <w:numPr>
          <w:ilvl w:val="0"/>
          <w:numId w:val="1"/>
        </w:numPr>
        <w:ind w:left="180"/>
      </w:pPr>
      <w:r>
        <w:rPr>
          <w:lang w:val="sr-Cyrl-RS"/>
        </w:rPr>
        <w:t>Услови ослобађања од партиципације</w:t>
      </w:r>
    </w:p>
    <w:p w:rsidR="000D2EF2" w:rsidRDefault="000D2EF2" w:rsidP="000D2EF2">
      <w:pPr>
        <w:pStyle w:val="ListParagraph"/>
        <w:ind w:left="180"/>
      </w:pPr>
    </w:p>
    <w:sectPr w:rsidR="000D2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B63B7"/>
    <w:multiLevelType w:val="hybridMultilevel"/>
    <w:tmpl w:val="812A8974"/>
    <w:lvl w:ilvl="0" w:tplc="C018D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A20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34F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926E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42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C48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ED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ED2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CB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6A6BD6"/>
    <w:multiLevelType w:val="hybridMultilevel"/>
    <w:tmpl w:val="96EA2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E33C9"/>
    <w:multiLevelType w:val="hybridMultilevel"/>
    <w:tmpl w:val="E070A988"/>
    <w:lvl w:ilvl="0" w:tplc="2FC0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FCE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87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72E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2F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CE2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D4D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85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1E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F2"/>
    <w:rsid w:val="000D2EF2"/>
    <w:rsid w:val="006911CE"/>
    <w:rsid w:val="00824FED"/>
    <w:rsid w:val="00C01343"/>
    <w:rsid w:val="00EE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F3B6BF-D340-47DE-8813-EA1ABF53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EF2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8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2021-02-07T10:35:00Z</dcterms:created>
  <dcterms:modified xsi:type="dcterms:W3CDTF">2021-02-07T10:35:00Z</dcterms:modified>
</cp:coreProperties>
</file>